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rPr>
        <w:t>国药中生上海血制</w:t>
      </w:r>
      <w:r>
        <w:rPr>
          <w:rFonts w:hint="eastAsia" w:ascii="微软雅黑" w:hAnsi="微软雅黑" w:eastAsia="微软雅黑"/>
          <w:sz w:val="36"/>
          <w:szCs w:val="36"/>
          <w:lang w:eastAsia="zh-CN"/>
        </w:rPr>
        <w:t>保洁服务购置事项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采购二次</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国药集团上海血液制品有限公司生产区域及各部门楼宇内保洁工作原合同即将到期，现需进行新一年度保洁服务的招采工作。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w:t>
      </w:r>
      <w:r>
        <w:rPr>
          <w:rFonts w:hint="eastAsia" w:ascii="宋体" w:hAnsi="宋体" w:eastAsia="宋体"/>
          <w:sz w:val="21"/>
          <w:szCs w:val="21"/>
          <w:lang w:val="en-US" w:eastAsia="zh-CN"/>
        </w:rPr>
        <w:t>3-0006</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5"/>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r>
        <w:rPr>
          <w:rFonts w:hint="eastAsia" w:hAnsi="宋体" w:cs="Times New Roman"/>
          <w:color w:val="auto"/>
          <w:kern w:val="2"/>
          <w:lang w:eastAsia="zh-CN"/>
        </w:rPr>
        <w:t>。</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2023年4月24</w:t>
      </w:r>
      <w:bookmarkStart w:id="1" w:name="_GoBack"/>
      <w:bookmarkEnd w:id="1"/>
      <w:r>
        <w:rPr>
          <w:rFonts w:hint="eastAsia" w:ascii="宋体" w:hAnsi="宋体"/>
          <w:b w:val="0"/>
          <w:bCs/>
          <w:color w:val="000000" w:themeColor="text1"/>
          <w:lang w:val="en-US" w:eastAsia="zh-CN"/>
          <w14:textFill>
            <w14:solidFill>
              <w14:schemeClr w14:val="tx1"/>
            </w14:solidFill>
          </w14:textFill>
        </w:rPr>
        <w:t>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eastAsia" w:ascii="宋体" w:hAnsi="宋体"/>
          <w:lang w:eastAsia="zh-CN"/>
        </w:rPr>
      </w:pPr>
      <w:r>
        <w:rPr>
          <w:rFonts w:hint="eastAsia" w:ascii="宋体" w:hAnsi="宋体"/>
          <w:lang w:eastAsia="zh-CN"/>
        </w:rPr>
        <w:t>商务负责人：毛得刚</w:t>
      </w:r>
      <w:r>
        <w:rPr>
          <w:rFonts w:hint="eastAsia" w:ascii="宋体" w:hAnsi="宋体"/>
          <w:lang w:val="en-US" w:eastAsia="zh-CN"/>
        </w:rPr>
        <w:t>02162083370</w:t>
      </w:r>
      <w:r>
        <w:rPr>
          <w:rFonts w:hint="eastAsia" w:ascii="宋体" w:hAnsi="宋体"/>
        </w:rPr>
        <w:t>；邮箱：</w:t>
      </w:r>
      <w:r>
        <w:rPr>
          <w:rFonts w:hint="eastAsia" w:ascii="仿宋" w:hAnsi="仿宋" w:eastAsia="仿宋"/>
          <w:sz w:val="24"/>
          <w:szCs w:val="24"/>
          <w:lang w:val="en-US" w:eastAsia="zh-CN"/>
        </w:rPr>
        <w:t>shxz-zhaobiao@sinopharm.com</w:t>
      </w:r>
    </w:p>
    <w:p>
      <w:pPr>
        <w:snapToGrid w:val="0"/>
        <w:spacing w:line="360" w:lineRule="auto"/>
        <w:ind w:firstLine="420" w:firstLineChars="200"/>
      </w:pPr>
      <w:r>
        <w:rPr>
          <w:rFonts w:hint="eastAsia" w:ascii="宋体" w:hAnsi="宋体"/>
          <w:lang w:eastAsia="zh-CN"/>
        </w:rPr>
        <w:t>技术负责人：</w:t>
      </w:r>
      <w:r>
        <w:rPr>
          <w:rFonts w:hint="eastAsia" w:ascii="宋体" w:hAnsi="宋体"/>
          <w:lang w:val="en-US" w:eastAsia="zh-CN"/>
        </w:rPr>
        <w:t>王一茹 02162750096转5363</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53070D2"/>
    <w:rsid w:val="061012C6"/>
    <w:rsid w:val="06B67BBA"/>
    <w:rsid w:val="075B4A4B"/>
    <w:rsid w:val="087674DB"/>
    <w:rsid w:val="09134CA3"/>
    <w:rsid w:val="0BAD5FA4"/>
    <w:rsid w:val="0BAF14A7"/>
    <w:rsid w:val="0F6C5E33"/>
    <w:rsid w:val="1054639D"/>
    <w:rsid w:val="121A3C0F"/>
    <w:rsid w:val="13900E96"/>
    <w:rsid w:val="139B03B9"/>
    <w:rsid w:val="14BF42B0"/>
    <w:rsid w:val="164570AF"/>
    <w:rsid w:val="17FD14DC"/>
    <w:rsid w:val="1A976E8A"/>
    <w:rsid w:val="1D05185B"/>
    <w:rsid w:val="1D9744B9"/>
    <w:rsid w:val="1E826433"/>
    <w:rsid w:val="22A23440"/>
    <w:rsid w:val="22CC2BB8"/>
    <w:rsid w:val="23964872"/>
    <w:rsid w:val="23C4189B"/>
    <w:rsid w:val="25CE1CC4"/>
    <w:rsid w:val="265F5E1D"/>
    <w:rsid w:val="291250C4"/>
    <w:rsid w:val="2C6F1293"/>
    <w:rsid w:val="2D302F1E"/>
    <w:rsid w:val="2D317AB5"/>
    <w:rsid w:val="2D8960FB"/>
    <w:rsid w:val="2FE965DF"/>
    <w:rsid w:val="3382551A"/>
    <w:rsid w:val="35472B1E"/>
    <w:rsid w:val="35BC0A6D"/>
    <w:rsid w:val="36016215"/>
    <w:rsid w:val="39F15193"/>
    <w:rsid w:val="3A614335"/>
    <w:rsid w:val="430B14C3"/>
    <w:rsid w:val="44BE5D44"/>
    <w:rsid w:val="45872954"/>
    <w:rsid w:val="45D467D5"/>
    <w:rsid w:val="4688781F"/>
    <w:rsid w:val="49B42A02"/>
    <w:rsid w:val="4C754F49"/>
    <w:rsid w:val="4E1C7498"/>
    <w:rsid w:val="4E6A03AD"/>
    <w:rsid w:val="50965031"/>
    <w:rsid w:val="53DB2907"/>
    <w:rsid w:val="54A23BA7"/>
    <w:rsid w:val="56E03B32"/>
    <w:rsid w:val="56FE2EBB"/>
    <w:rsid w:val="58632D93"/>
    <w:rsid w:val="5A4E74E1"/>
    <w:rsid w:val="5AB32991"/>
    <w:rsid w:val="5B252CCC"/>
    <w:rsid w:val="5BA33BE9"/>
    <w:rsid w:val="5CB47FC0"/>
    <w:rsid w:val="5CC300DF"/>
    <w:rsid w:val="5D66122F"/>
    <w:rsid w:val="6539468C"/>
    <w:rsid w:val="65970037"/>
    <w:rsid w:val="685B0375"/>
    <w:rsid w:val="6BF40126"/>
    <w:rsid w:val="6E7B71C9"/>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0</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2023-04-17T07:52:30Z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