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Capto Q凝胶</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Capto Q凝胶</w:t>
      </w:r>
      <w:r>
        <w:rPr>
          <w:rFonts w:hint="eastAsia" w:asciiTheme="minorEastAsia" w:hAnsiTheme="minorEastAsia"/>
        </w:rPr>
        <w:t>采购项目</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北京天坛生物制品股份有限公司下属</w:t>
      </w:r>
      <w:bookmarkStart w:id="0" w:name="_GoBack"/>
      <w:bookmarkEnd w:id="0"/>
      <w:r>
        <w:rPr>
          <w:rFonts w:hint="eastAsia" w:asciiTheme="minorEastAsia" w:hAnsiTheme="minorEastAsia"/>
          <w:lang w:val="en-US" w:eastAsia="zh-CN"/>
        </w:rPr>
        <w:t>成都蓉生药业有限责任公司根据工作需要，拟购置6瓶Capto Q凝胶。</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w:t>
      </w:r>
      <w:r>
        <w:rPr>
          <w:rFonts w:hint="eastAsia" w:asciiTheme="minorEastAsia" w:hAnsiTheme="minorEastAsia"/>
          <w:lang w:val="en-US" w:eastAsia="zh-CN"/>
        </w:rPr>
        <w:t>200018</w:t>
      </w:r>
    </w:p>
    <w:p>
      <w:pPr>
        <w:spacing w:before="240" w:line="276" w:lineRule="auto"/>
        <w:rPr>
          <w:rFonts w:hint="eastAsia" w:ascii="仿宋" w:hAnsi="仿宋" w:eastAsia="仿宋"/>
          <w:sz w:val="24"/>
          <w:szCs w:val="24"/>
        </w:rPr>
      </w:pPr>
      <w:r>
        <w:rPr>
          <w:rFonts w:hint="eastAsia" w:asciiTheme="minorEastAsia" w:hAnsiTheme="minorEastAsia"/>
          <w:b/>
        </w:rPr>
        <w:t>项目</w:t>
      </w:r>
      <w:r>
        <w:rPr>
          <w:rFonts w:hint="eastAsia" w:asciiTheme="minorEastAsia" w:hAnsiTheme="minorEastAsia"/>
          <w:b/>
          <w:lang w:val="en-US" w:eastAsia="zh-CN"/>
        </w:rPr>
        <w:t>使用</w:t>
      </w:r>
      <w:r>
        <w:rPr>
          <w:rFonts w:hint="eastAsia" w:asciiTheme="minorEastAsia" w:hAnsiTheme="minorEastAsia"/>
          <w:b/>
        </w:rPr>
        <w:t>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成都蓉生药业有限责任公司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有以下资质：供应商应证照齐全，符合</w:t>
      </w:r>
      <w:r>
        <w:rPr>
          <w:rFonts w:hint="eastAsia" w:asciiTheme="minorEastAsia" w:hAnsiTheme="minorEastAsia"/>
          <w:lang w:val="en-US" w:eastAsia="zh-CN"/>
        </w:rPr>
        <w:t>成都蓉生</w:t>
      </w:r>
      <w:r>
        <w:rPr>
          <w:rFonts w:hint="eastAsia" w:asciiTheme="minorEastAsia" w:hAnsiTheme="minorEastAsia"/>
        </w:rPr>
        <w:t>对受控供应商的管理。</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w:t>
      </w:r>
      <w:r>
        <w:rPr>
          <w:rFonts w:hint="eastAsia" w:asciiTheme="minorEastAsia" w:hAnsiTheme="minorEastAsia"/>
          <w:lang w:val="en-US" w:eastAsia="zh-CN"/>
        </w:rPr>
        <w:t>投标</w:t>
      </w:r>
      <w:r>
        <w:rPr>
          <w:rFonts w:hint="eastAsia" w:asciiTheme="minorEastAsia" w:hAnsiTheme="minorEastAsia"/>
        </w:rPr>
        <w:t>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lang w:val="en-US" w:eastAsia="zh-CN"/>
        </w:rPr>
        <w:t>20</w:t>
      </w:r>
      <w:r>
        <w:rPr>
          <w:rFonts w:hint="eastAsia" w:asciiTheme="minorEastAsia" w:hAnsiTheme="minorEastAsia"/>
        </w:rPr>
        <w:t>年</w:t>
      </w:r>
      <w:r>
        <w:rPr>
          <w:rFonts w:hint="eastAsia" w:asciiTheme="minorEastAsia" w:hAnsiTheme="minorEastAsia"/>
          <w:lang w:val="en-US" w:eastAsia="zh-CN"/>
        </w:rPr>
        <w:t>4</w:t>
      </w:r>
      <w:r>
        <w:rPr>
          <w:rFonts w:hint="eastAsia" w:asciiTheme="minorEastAsia" w:hAnsiTheme="minorEastAsia"/>
        </w:rPr>
        <w:t>月</w:t>
      </w:r>
      <w:r>
        <w:rPr>
          <w:rFonts w:hint="eastAsia" w:asciiTheme="minorEastAsia" w:hAnsiTheme="minorEastAsia"/>
          <w:lang w:val="en-US" w:eastAsia="zh-CN"/>
        </w:rPr>
        <w:t>9</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w:t>
      </w:r>
      <w:r>
        <w:rPr>
          <w:rFonts w:hint="eastAsia" w:asciiTheme="minorEastAsia" w:hAnsiTheme="minorEastAsia"/>
          <w:lang w:val="en-US" w:eastAsia="zh-CN"/>
        </w:rPr>
        <w:t>快递</w:t>
      </w:r>
      <w:r>
        <w:rPr>
          <w:rFonts w:hint="eastAsia" w:asciiTheme="minorEastAsia" w:hAnsiTheme="minorEastAsia"/>
        </w:rPr>
        <w:t>至以下联系地址，投标截止时间以后送达的投标文件将被拒绝。</w:t>
      </w:r>
    </w:p>
    <w:p>
      <w:pPr>
        <w:spacing w:before="240" w:line="276" w:lineRule="auto"/>
        <w:rPr>
          <w:rFonts w:hint="eastAsia"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hint="eastAsia" w:asciiTheme="minorEastAsia" w:hAnsiTheme="minorEastAsia"/>
        </w:rPr>
      </w:pP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028-8861337</w:t>
      </w:r>
      <w:r>
        <w:rPr>
          <w:rFonts w:hint="eastAsia" w:asciiTheme="minorEastAsia" w:hAnsiTheme="minorEastAsia"/>
          <w:lang w:val="en-US" w:eastAsia="zh-CN"/>
        </w:rPr>
        <w:t>3；</w:t>
      </w:r>
      <w:r>
        <w:rPr>
          <w:rFonts w:hint="eastAsia" w:asciiTheme="minorEastAsia" w:hAnsiTheme="minorEastAsia"/>
        </w:rPr>
        <w:t>刘女士</w:t>
      </w:r>
      <w:r>
        <w:rPr>
          <w:rFonts w:hint="eastAsia" w:asciiTheme="minorEastAsia" w:hAnsiTheme="minorEastAsia"/>
          <w:lang w:eastAsia="zh-CN"/>
        </w:rPr>
        <w:t>，</w:t>
      </w:r>
      <w:r>
        <w:rPr>
          <w:rFonts w:hint="eastAsia" w:asciiTheme="minorEastAsia" w:hAnsiTheme="minorEastAsia"/>
        </w:rPr>
        <w:t>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75366EE"/>
    <w:rsid w:val="37F77C0E"/>
    <w:rsid w:val="384261C5"/>
    <w:rsid w:val="38495B0A"/>
    <w:rsid w:val="39885F8C"/>
    <w:rsid w:val="3C1D48B1"/>
    <w:rsid w:val="3CD411CA"/>
    <w:rsid w:val="3CEC3D65"/>
    <w:rsid w:val="3DA9235A"/>
    <w:rsid w:val="3E4F37D7"/>
    <w:rsid w:val="41F04810"/>
    <w:rsid w:val="41F7409E"/>
    <w:rsid w:val="426A268E"/>
    <w:rsid w:val="42E33461"/>
    <w:rsid w:val="433819C5"/>
    <w:rsid w:val="458D1E71"/>
    <w:rsid w:val="464C093A"/>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6E80069"/>
    <w:rsid w:val="66F6159B"/>
    <w:rsid w:val="68263CE8"/>
    <w:rsid w:val="69D4637E"/>
    <w:rsid w:val="6A1738F7"/>
    <w:rsid w:val="6AAF695F"/>
    <w:rsid w:val="6C95421A"/>
    <w:rsid w:val="6E565BD5"/>
    <w:rsid w:val="6FA95C2D"/>
    <w:rsid w:val="711408AE"/>
    <w:rsid w:val="72810932"/>
    <w:rsid w:val="743D5C8C"/>
    <w:rsid w:val="74833802"/>
    <w:rsid w:val="78F44367"/>
    <w:rsid w:val="796346D0"/>
    <w:rsid w:val="79994937"/>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15</TotalTime>
  <ScaleCrop>false</ScaleCrop>
  <LinksUpToDate>false</LinksUpToDate>
  <CharactersWithSpaces>625</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2020-04-03T08:17:05Z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