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F5E" w:rsidRDefault="00F11414">
      <w:pPr>
        <w:spacing w:line="480" w:lineRule="exact"/>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ab/>
      </w:r>
      <w:r>
        <w:rPr>
          <w:rFonts w:asciiTheme="majorEastAsia" w:eastAsiaTheme="majorEastAsia" w:hAnsiTheme="majorEastAsia"/>
          <w:sz w:val="44"/>
          <w:szCs w:val="44"/>
        </w:rPr>
        <w:tab/>
      </w:r>
    </w:p>
    <w:p w:rsidR="009A1F5E" w:rsidRDefault="00806424">
      <w:pPr>
        <w:spacing w:line="480" w:lineRule="exact"/>
        <w:jc w:val="center"/>
        <w:rPr>
          <w:rFonts w:ascii="微软雅黑" w:eastAsia="微软雅黑" w:hAnsi="微软雅黑"/>
          <w:sz w:val="36"/>
          <w:szCs w:val="36"/>
        </w:rPr>
      </w:pPr>
      <w:r w:rsidRPr="00806424">
        <w:rPr>
          <w:rFonts w:ascii="微软雅黑" w:eastAsia="微软雅黑" w:hAnsi="微软雅黑" w:hint="eastAsia"/>
          <w:sz w:val="36"/>
          <w:szCs w:val="36"/>
        </w:rPr>
        <w:t>污水处理站臭气处理改造项目</w:t>
      </w:r>
      <w:r w:rsidR="005B47A0">
        <w:rPr>
          <w:rFonts w:ascii="微软雅黑" w:eastAsia="微软雅黑" w:hAnsi="微软雅黑" w:hint="eastAsia"/>
          <w:sz w:val="36"/>
          <w:szCs w:val="36"/>
        </w:rPr>
        <w:t>招议标公告</w:t>
      </w:r>
    </w:p>
    <w:p w:rsidR="009A1F5E" w:rsidRPr="00BC2EB4" w:rsidRDefault="009A1F5E">
      <w:pPr>
        <w:spacing w:line="480" w:lineRule="exact"/>
        <w:jc w:val="center"/>
        <w:rPr>
          <w:rFonts w:asciiTheme="majorEastAsia" w:eastAsiaTheme="majorEastAsia" w:hAnsiTheme="majorEastAsia"/>
          <w:sz w:val="44"/>
          <w:szCs w:val="44"/>
        </w:rPr>
      </w:pPr>
    </w:p>
    <w:p w:rsidR="008E2248" w:rsidRPr="00F11414" w:rsidRDefault="005B47A0" w:rsidP="008E2248">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sidR="00F11414">
        <w:rPr>
          <w:rFonts w:asciiTheme="minorEastAsia" w:hAnsiTheme="minorEastAsia" w:hint="eastAsia"/>
        </w:rPr>
        <w:t>污水处理站臭气处理改造项目</w:t>
      </w:r>
    </w:p>
    <w:p w:rsidR="008E2248" w:rsidRDefault="005B47A0" w:rsidP="001A5A20">
      <w:pPr>
        <w:spacing w:before="240" w:line="276" w:lineRule="auto"/>
        <w:rPr>
          <w:rFonts w:asciiTheme="minorEastAsia" w:hAnsiTheme="minorEastAsia"/>
          <w:color w:val="FF0000"/>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D40476" w:rsidRPr="001A5A20">
        <w:rPr>
          <w:rFonts w:asciiTheme="minorEastAsia" w:hAnsiTheme="minorEastAsia" w:hint="eastAsia"/>
          <w:color w:val="000000" w:themeColor="text1"/>
        </w:rPr>
        <w:t>国药集团上海血液制品有限公司</w:t>
      </w:r>
      <w:r w:rsidRPr="001A5A20">
        <w:rPr>
          <w:rFonts w:asciiTheme="minorEastAsia" w:hAnsiTheme="minorEastAsia" w:hint="eastAsia"/>
          <w:color w:val="000000" w:themeColor="text1"/>
        </w:rPr>
        <w:t>根据工作需要，</w:t>
      </w:r>
      <w:r w:rsidR="001A5A20" w:rsidRPr="001A5A20">
        <w:rPr>
          <w:rFonts w:asciiTheme="minorEastAsia" w:hAnsiTheme="minorEastAsia" w:hint="eastAsia"/>
          <w:color w:val="000000" w:themeColor="text1"/>
        </w:rPr>
        <w:t>实施</w:t>
      </w:r>
      <w:r w:rsidR="00F11414">
        <w:rPr>
          <w:rFonts w:asciiTheme="minorEastAsia" w:hAnsiTheme="minorEastAsia" w:hint="eastAsia"/>
        </w:rPr>
        <w:t>污水处理站臭气处理改造</w:t>
      </w:r>
      <w:r w:rsidR="00712ACE" w:rsidRPr="001A5A20">
        <w:rPr>
          <w:rFonts w:asciiTheme="minorEastAsia" w:hAnsiTheme="minorEastAsia" w:hint="eastAsia"/>
          <w:color w:val="000000" w:themeColor="text1"/>
        </w:rPr>
        <w:t>项目</w:t>
      </w:r>
      <w:r w:rsidR="00EA3D99">
        <w:rPr>
          <w:rFonts w:asciiTheme="minorEastAsia" w:hAnsiTheme="minorEastAsia" w:hint="eastAsia"/>
          <w:color w:val="000000" w:themeColor="text1"/>
        </w:rPr>
        <w:t>招标</w:t>
      </w:r>
      <w:r w:rsidR="001A5A20" w:rsidRPr="001A5A20">
        <w:rPr>
          <w:rFonts w:asciiTheme="minorEastAsia" w:hAnsiTheme="minorEastAsia" w:hint="eastAsia"/>
          <w:color w:val="000000" w:themeColor="text1"/>
        </w:rPr>
        <w:t xml:space="preserve">。 </w:t>
      </w:r>
    </w:p>
    <w:p w:rsidR="008E2248" w:rsidRPr="00F11414" w:rsidRDefault="008E2248" w:rsidP="008E2248">
      <w:pPr>
        <w:adjustRightInd w:val="0"/>
        <w:snapToGrid w:val="0"/>
        <w:spacing w:line="360" w:lineRule="auto"/>
        <w:rPr>
          <w:rFonts w:asciiTheme="minorEastAsia" w:hAnsiTheme="minorEastAsia"/>
          <w:color w:val="FF0000"/>
        </w:rPr>
      </w:pPr>
    </w:p>
    <w:p w:rsidR="009A1F5E" w:rsidRPr="008E2248" w:rsidRDefault="005B47A0" w:rsidP="008E2248">
      <w:pPr>
        <w:adjustRightInd w:val="0"/>
        <w:snapToGrid w:val="0"/>
        <w:spacing w:line="360" w:lineRule="auto"/>
        <w:rPr>
          <w:rFonts w:asciiTheme="minorEastAsia" w:hAnsiTheme="minorEastAsia"/>
          <w:color w:val="FF0000"/>
        </w:rPr>
      </w:pPr>
      <w:r>
        <w:rPr>
          <w:rFonts w:asciiTheme="minorEastAsia" w:hAnsiTheme="minorEastAsia" w:hint="eastAsia"/>
          <w:b/>
        </w:rPr>
        <w:t>项目编号：</w:t>
      </w:r>
      <w:r w:rsidR="00D40476">
        <w:rPr>
          <w:rFonts w:asciiTheme="minorEastAsia" w:hAnsiTheme="minorEastAsia" w:hint="eastAsia"/>
        </w:rPr>
        <w:t>SSPB-</w:t>
      </w:r>
      <w:r w:rsidR="00806424">
        <w:rPr>
          <w:rFonts w:asciiTheme="minorEastAsia" w:hAnsiTheme="minorEastAsia" w:hint="eastAsia"/>
        </w:rPr>
        <w:t>2020002</w:t>
      </w:r>
    </w:p>
    <w:p w:rsidR="009A1F5E" w:rsidRPr="00D40476" w:rsidRDefault="005B47A0">
      <w:pPr>
        <w:spacing w:before="240" w:line="276" w:lineRule="auto"/>
        <w:rPr>
          <w:rFonts w:asciiTheme="minorEastAsia" w:hAnsiTheme="minorEastAsia"/>
          <w:b/>
        </w:rPr>
      </w:pPr>
      <w:r>
        <w:rPr>
          <w:rFonts w:asciiTheme="minorEastAsia" w:hAnsiTheme="minorEastAsia" w:hint="eastAsia"/>
          <w:b/>
        </w:rPr>
        <w:t>项目使用方：</w:t>
      </w:r>
      <w:r w:rsidR="00D40476">
        <w:rPr>
          <w:rFonts w:asciiTheme="minorEastAsia" w:hAnsiTheme="minorEastAsia" w:hint="eastAsia"/>
        </w:rPr>
        <w:t>国药集团上海血液制品有限公司</w:t>
      </w:r>
    </w:p>
    <w:p w:rsidR="009A1F5E" w:rsidRDefault="005B47A0">
      <w:pPr>
        <w:spacing w:before="240" w:line="276" w:lineRule="auto"/>
        <w:rPr>
          <w:rFonts w:asciiTheme="minorEastAsia" w:hAnsiTheme="minorEastAsia"/>
          <w:b/>
        </w:rPr>
      </w:pPr>
      <w:r>
        <w:rPr>
          <w:rFonts w:asciiTheme="minorEastAsia" w:hAnsiTheme="minorEastAsia" w:hint="eastAsia"/>
          <w:b/>
        </w:rPr>
        <w:t>招议标人：</w:t>
      </w:r>
      <w:r w:rsidR="00D40476">
        <w:rPr>
          <w:rFonts w:asciiTheme="minorEastAsia" w:hAnsiTheme="minorEastAsia" w:hint="eastAsia"/>
        </w:rPr>
        <w:t>国药集团上海血液制品有限公司</w:t>
      </w:r>
    </w:p>
    <w:p w:rsidR="00806424" w:rsidRPr="00806424" w:rsidRDefault="005B47A0">
      <w:pPr>
        <w:spacing w:before="240" w:line="276" w:lineRule="auto"/>
        <w:rPr>
          <w:rFonts w:asciiTheme="minorEastAsia" w:hAnsiTheme="minorEastAsia"/>
        </w:rPr>
      </w:pPr>
      <w:r>
        <w:rPr>
          <w:rFonts w:asciiTheme="minorEastAsia" w:hAnsiTheme="minorEastAsia" w:hint="eastAsia"/>
          <w:b/>
        </w:rPr>
        <w:t>投标人资格要求：</w:t>
      </w:r>
      <w:r w:rsidR="00806424" w:rsidRPr="00806424">
        <w:rPr>
          <w:rFonts w:asciiTheme="minorEastAsia" w:hAnsiTheme="minorEastAsia" w:hint="eastAsia"/>
        </w:rPr>
        <w:t>公司经营范围中具备环保工程或者废气治理资格，并且具有类似机电安装工程的案例；具有良好的信誉及履约能力</w:t>
      </w:r>
      <w:r w:rsidR="00806424">
        <w:rPr>
          <w:rFonts w:asciiTheme="minorEastAsia" w:hAnsiTheme="minorEastAsia" w:hint="eastAsia"/>
        </w:rPr>
        <w:t>；</w:t>
      </w:r>
      <w:r w:rsidR="00806424" w:rsidRPr="00806424">
        <w:rPr>
          <w:rFonts w:asciiTheme="minorEastAsia" w:hAnsiTheme="minorEastAsia" w:hint="eastAsia"/>
        </w:rPr>
        <w:t>具有独立法人资格</w:t>
      </w:r>
      <w:r w:rsidR="00806424">
        <w:rPr>
          <w:rFonts w:asciiTheme="minorEastAsia" w:hAnsiTheme="minorEastAsia" w:hint="eastAsia"/>
        </w:rPr>
        <w:t>。</w:t>
      </w:r>
      <w:r w:rsidR="00806424" w:rsidRPr="00806424">
        <w:rPr>
          <w:rFonts w:asciiTheme="minorEastAsia" w:hAnsiTheme="minorEastAsia" w:hint="eastAsia"/>
        </w:rPr>
        <w:t>本次招标不接受联合体投标；不允许中标人将合同转让给第三方。</w:t>
      </w:r>
    </w:p>
    <w:p w:rsidR="009A1F5E" w:rsidRDefault="005B47A0">
      <w:pPr>
        <w:spacing w:before="240" w:line="276" w:lineRule="auto"/>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w:t>
      </w:r>
      <w:r w:rsidR="00806424" w:rsidRPr="00806424">
        <w:rPr>
          <w:rFonts w:asciiTheme="minorEastAsia" w:hAnsiTheme="minorEastAsia" w:hint="eastAsia"/>
        </w:rPr>
        <w:t>具备环保专业工程承包三级资质和安全生产许可证资质</w:t>
      </w:r>
      <w:r>
        <w:rPr>
          <w:rFonts w:asciiTheme="minorEastAsia" w:hAnsiTheme="minorEastAsia" w:hint="eastAsia"/>
        </w:rPr>
        <w:t>。</w:t>
      </w:r>
    </w:p>
    <w:p w:rsidR="00526411" w:rsidRDefault="005B47A0">
      <w:pPr>
        <w:spacing w:before="240" w:line="276" w:lineRule="auto"/>
        <w:rPr>
          <w:rFonts w:asciiTheme="minorEastAsia" w:hAnsiTheme="minorEastAsia"/>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sidR="00526411">
        <w:rPr>
          <w:rFonts w:asciiTheme="minorEastAsia" w:hAnsiTheme="minorEastAsia" w:hint="eastAsia"/>
        </w:rPr>
        <w:t>符合上述要求的投标人可于投标截止日期前一个工作日内从以下联系人处获取招议标文件</w:t>
      </w:r>
      <w:r>
        <w:rPr>
          <w:rFonts w:asciiTheme="minorEastAsia" w:hAnsiTheme="minorEastAsia" w:hint="eastAsia"/>
        </w:rPr>
        <w:t>。</w:t>
      </w:r>
      <w:r w:rsidR="00712ACE">
        <w:rPr>
          <w:rFonts w:asciiTheme="minorEastAsia" w:hAnsiTheme="minorEastAsia" w:hint="eastAsia"/>
        </w:rPr>
        <w:t>未</w:t>
      </w:r>
      <w:r w:rsidR="00712ACE">
        <w:rPr>
          <w:rFonts w:asciiTheme="minorEastAsia" w:hAnsiTheme="minorEastAsia"/>
        </w:rPr>
        <w:t>从</w:t>
      </w:r>
      <w:r w:rsidR="00712ACE">
        <w:rPr>
          <w:rFonts w:asciiTheme="minorEastAsia" w:hAnsiTheme="minorEastAsia" w:hint="eastAsia"/>
        </w:rPr>
        <w:t>以下</w:t>
      </w:r>
      <w:r w:rsidR="00712ACE">
        <w:rPr>
          <w:rFonts w:asciiTheme="minorEastAsia" w:hAnsiTheme="minorEastAsia"/>
        </w:rPr>
        <w:t>联系人</w:t>
      </w:r>
      <w:r w:rsidR="00712ACE">
        <w:rPr>
          <w:rFonts w:asciiTheme="minorEastAsia" w:hAnsiTheme="minorEastAsia" w:hint="eastAsia"/>
        </w:rPr>
        <w:t>处</w:t>
      </w:r>
      <w:r w:rsidR="00712ACE">
        <w:rPr>
          <w:rFonts w:asciiTheme="minorEastAsia" w:hAnsiTheme="minorEastAsia"/>
        </w:rPr>
        <w:t>获取</w:t>
      </w:r>
      <w:r w:rsidR="00712ACE">
        <w:rPr>
          <w:rFonts w:asciiTheme="minorEastAsia" w:hAnsiTheme="minorEastAsia" w:hint="eastAsia"/>
        </w:rPr>
        <w:t>招议</w:t>
      </w:r>
      <w:proofErr w:type="gramStart"/>
      <w:r w:rsidR="00712ACE">
        <w:rPr>
          <w:rFonts w:asciiTheme="minorEastAsia" w:hAnsiTheme="minorEastAsia"/>
        </w:rPr>
        <w:t>标文件</w:t>
      </w:r>
      <w:proofErr w:type="gramEnd"/>
      <w:r w:rsidR="00712ACE">
        <w:rPr>
          <w:rFonts w:asciiTheme="minorEastAsia" w:hAnsiTheme="minorEastAsia"/>
        </w:rPr>
        <w:t>的投标人所投</w:t>
      </w:r>
      <w:r w:rsidR="00712ACE">
        <w:rPr>
          <w:rFonts w:asciiTheme="minorEastAsia" w:hAnsiTheme="minorEastAsia" w:hint="eastAsia"/>
        </w:rPr>
        <w:t>文件</w:t>
      </w:r>
      <w:r w:rsidR="00712ACE">
        <w:rPr>
          <w:rFonts w:asciiTheme="minorEastAsia" w:hAnsiTheme="minorEastAsia"/>
        </w:rPr>
        <w:t>将</w:t>
      </w:r>
      <w:r w:rsidR="00712ACE">
        <w:rPr>
          <w:rFonts w:asciiTheme="minorEastAsia" w:hAnsiTheme="minorEastAsia" w:hint="eastAsia"/>
        </w:rPr>
        <w:t>被拒绝。</w:t>
      </w:r>
    </w:p>
    <w:p w:rsidR="009A1F5E" w:rsidRPr="001A5A20" w:rsidRDefault="00117B72">
      <w:pPr>
        <w:spacing w:before="240" w:line="276" w:lineRule="auto"/>
        <w:rPr>
          <w:rFonts w:asciiTheme="minorEastAsia" w:hAnsiTheme="minorEastAsia"/>
          <w:b/>
          <w:color w:val="000000" w:themeColor="text1"/>
        </w:rPr>
      </w:pPr>
      <w:r w:rsidRPr="001A5A20">
        <w:rPr>
          <w:rFonts w:asciiTheme="minorEastAsia" w:hAnsiTheme="minorEastAsia" w:hint="eastAsia"/>
          <w:color w:val="000000" w:themeColor="text1"/>
        </w:rPr>
        <w:t>投标报名需携带的材料：</w:t>
      </w:r>
      <w:r w:rsidR="00806424" w:rsidRPr="00806424">
        <w:rPr>
          <w:rFonts w:asciiTheme="minorEastAsia" w:hAnsiTheme="minorEastAsia" w:hint="eastAsia"/>
        </w:rPr>
        <w:t>企业法定代表人授权委托书和企业资质证书复印件</w:t>
      </w:r>
      <w:r w:rsidRPr="001A5A20">
        <w:rPr>
          <w:rFonts w:asciiTheme="minorEastAsia" w:hAnsiTheme="minorEastAsia" w:hint="eastAsia"/>
          <w:color w:val="000000" w:themeColor="text1"/>
        </w:rPr>
        <w:t>。</w:t>
      </w:r>
    </w:p>
    <w:p w:rsidR="00117B72" w:rsidRDefault="005B47A0" w:rsidP="00117B72">
      <w:pPr>
        <w:spacing w:before="240" w:line="276" w:lineRule="auto"/>
        <w:rPr>
          <w:rFonts w:asciiTheme="minorEastAsia" w:hAnsiTheme="minorEastAsia"/>
        </w:rPr>
      </w:pPr>
      <w:r>
        <w:rPr>
          <w:rFonts w:asciiTheme="minorEastAsia" w:hAnsiTheme="minorEastAsia" w:hint="eastAsia"/>
          <w:b/>
        </w:rPr>
        <w:t>投标截止时间：</w:t>
      </w:r>
      <w:r w:rsidR="00A40DB7" w:rsidRPr="00A40DB7">
        <w:rPr>
          <w:rFonts w:asciiTheme="minorEastAsia" w:hAnsiTheme="minorEastAsia" w:hint="eastAsia"/>
        </w:rPr>
        <w:t>2020年4月</w:t>
      </w:r>
      <w:r w:rsidR="000875C1">
        <w:rPr>
          <w:rFonts w:asciiTheme="minorEastAsia" w:hAnsiTheme="minorEastAsia" w:hint="eastAsia"/>
        </w:rPr>
        <w:t>23</w:t>
      </w:r>
      <w:r w:rsidR="00A40DB7" w:rsidRPr="00A40DB7">
        <w:rPr>
          <w:rFonts w:asciiTheme="minorEastAsia" w:hAnsiTheme="minorEastAsia" w:hint="eastAsia"/>
        </w:rPr>
        <w:t>日</w:t>
      </w:r>
      <w:r w:rsidR="000875C1">
        <w:rPr>
          <w:rFonts w:asciiTheme="minorEastAsia" w:hAnsiTheme="minorEastAsia" w:hint="eastAsia"/>
        </w:rPr>
        <w:t>16</w:t>
      </w:r>
      <w:r w:rsidR="00A40DB7" w:rsidRPr="00A40DB7">
        <w:rPr>
          <w:rFonts w:asciiTheme="minorEastAsia" w:hAnsiTheme="minorEastAsia" w:hint="eastAsia"/>
        </w:rPr>
        <w:t>:00</w:t>
      </w:r>
    </w:p>
    <w:p w:rsidR="00712ACE" w:rsidRPr="00712ACE" w:rsidRDefault="005B47A0">
      <w:pPr>
        <w:spacing w:before="240" w:line="276" w:lineRule="auto"/>
        <w:rPr>
          <w:rFonts w:asciiTheme="minorEastAsia" w:hAnsiTheme="minorEastAsia"/>
        </w:rPr>
      </w:pPr>
      <w:r>
        <w:rPr>
          <w:rFonts w:asciiTheme="minorEastAsia" w:hAnsiTheme="minorEastAsia" w:hint="eastAsia"/>
          <w:b/>
        </w:rPr>
        <w:t>投标文件递交</w:t>
      </w:r>
      <w:r w:rsidR="00117B72">
        <w:rPr>
          <w:rFonts w:asciiTheme="minorEastAsia" w:hAnsiTheme="minorEastAsia" w:hint="eastAsia"/>
          <w:b/>
        </w:rPr>
        <w:t>：</w:t>
      </w:r>
      <w:r w:rsidR="00806424" w:rsidRPr="00806424">
        <w:rPr>
          <w:rFonts w:asciiTheme="minorEastAsia" w:hAnsiTheme="minorEastAsia" w:hint="eastAsia"/>
        </w:rPr>
        <w:t>本项目不组织工程现场踏勘及投标预备会，请各投标人自行前往现场踏勘</w:t>
      </w:r>
      <w:r w:rsidR="00117B72" w:rsidRPr="001A5A20">
        <w:rPr>
          <w:rFonts w:asciiTheme="minorEastAsia" w:hAnsiTheme="minorEastAsia" w:hint="eastAsia"/>
          <w:color w:val="000000" w:themeColor="text1"/>
        </w:rPr>
        <w:t>。</w:t>
      </w:r>
      <w:r w:rsidR="00806424" w:rsidRPr="00806424">
        <w:rPr>
          <w:rFonts w:asciiTheme="minorEastAsia" w:hAnsiTheme="minorEastAsia" w:hint="eastAsia"/>
        </w:rPr>
        <w:t>投标人应于投标截止时间前将投标文件递交至安顺路350号11号楼308会议室</w:t>
      </w:r>
      <w:r>
        <w:rPr>
          <w:rFonts w:asciiTheme="minorEastAsia" w:hAnsiTheme="minorEastAsia" w:hint="eastAsia"/>
        </w:rPr>
        <w:t>，</w:t>
      </w:r>
      <w:r w:rsidR="00712ACE" w:rsidRPr="00712ACE">
        <w:rPr>
          <w:rFonts w:asciiTheme="minorEastAsia" w:hAnsiTheme="minorEastAsia" w:hint="eastAsia"/>
        </w:rPr>
        <w:t>投标文件逾期送达的或者未送达指定地点的，招标人不予受理</w:t>
      </w:r>
      <w:r w:rsidR="00712ACE">
        <w:rPr>
          <w:rFonts w:asciiTheme="minorEastAsia" w:hAnsiTheme="minorEastAsia" w:hint="eastAsia"/>
        </w:rPr>
        <w:t>。</w:t>
      </w:r>
    </w:p>
    <w:p w:rsidR="009A1F5E" w:rsidRDefault="005B47A0">
      <w:pPr>
        <w:spacing w:before="240" w:line="276" w:lineRule="auto"/>
        <w:rPr>
          <w:rFonts w:asciiTheme="minorEastAsia" w:hAnsiTheme="minorEastAsia"/>
        </w:rPr>
      </w:pPr>
      <w:r>
        <w:rPr>
          <w:rFonts w:asciiTheme="minorEastAsia" w:hAnsiTheme="minorEastAsia" w:hint="eastAsia"/>
          <w:b/>
        </w:rPr>
        <w:t>投标文件送达地址：</w:t>
      </w:r>
      <w:r w:rsidR="00712ACE" w:rsidRPr="00712ACE">
        <w:rPr>
          <w:rFonts w:asciiTheme="minorEastAsia" w:hAnsiTheme="minorEastAsia" w:hint="eastAsia"/>
        </w:rPr>
        <w:t>上海市</w:t>
      </w:r>
      <w:r w:rsidR="001A5A20">
        <w:rPr>
          <w:rFonts w:asciiTheme="minorEastAsia" w:hAnsiTheme="minorEastAsia" w:hint="eastAsia"/>
        </w:rPr>
        <w:t>长宁区</w:t>
      </w:r>
      <w:r w:rsidR="00712ACE" w:rsidRPr="00712ACE">
        <w:rPr>
          <w:rFonts w:asciiTheme="minorEastAsia" w:hAnsiTheme="minorEastAsia" w:hint="eastAsia"/>
        </w:rPr>
        <w:t>安顺路350号</w:t>
      </w:r>
    </w:p>
    <w:p w:rsidR="00930496" w:rsidRDefault="00712ACE" w:rsidP="00930496">
      <w:pPr>
        <w:spacing w:before="240" w:line="276" w:lineRule="auto"/>
        <w:rPr>
          <w:rFonts w:asciiTheme="minorEastAsia" w:hAnsiTheme="minorEastAsia"/>
        </w:rPr>
      </w:pPr>
      <w:r>
        <w:rPr>
          <w:rFonts w:asciiTheme="minorEastAsia" w:hAnsiTheme="minorEastAsia" w:hint="eastAsia"/>
        </w:rPr>
        <w:t>马老师</w:t>
      </w:r>
      <w:r w:rsidR="005B47A0">
        <w:rPr>
          <w:rFonts w:asciiTheme="minorEastAsia" w:hAnsiTheme="minorEastAsia" w:hint="eastAsia"/>
        </w:rPr>
        <w:t>，</w:t>
      </w:r>
      <w:r w:rsidR="00E125C2">
        <w:rPr>
          <w:rFonts w:asciiTheme="minorEastAsia" w:hAnsiTheme="minorEastAsia" w:hint="eastAsia"/>
        </w:rPr>
        <w:t>021-62750096*</w:t>
      </w:r>
      <w:r>
        <w:rPr>
          <w:rFonts w:asciiTheme="minorEastAsia" w:hAnsiTheme="minorEastAsia" w:hint="eastAsia"/>
        </w:rPr>
        <w:t>5363</w:t>
      </w:r>
      <w:r w:rsidR="00930496">
        <w:rPr>
          <w:rFonts w:asciiTheme="minorEastAsia" w:hAnsiTheme="minorEastAsia" w:hint="eastAsia"/>
        </w:rPr>
        <w:t>；朱老师：021-62750096*5922</w:t>
      </w:r>
    </w:p>
    <w:p w:rsidR="009A1F5E" w:rsidRDefault="005B47A0">
      <w:pPr>
        <w:spacing w:before="240" w:line="276" w:lineRule="auto"/>
        <w:rPr>
          <w:rFonts w:asciiTheme="minorEastAsia" w:hAnsiTheme="minorEastAsia"/>
        </w:rPr>
      </w:pPr>
      <w:r>
        <w:rPr>
          <w:rFonts w:asciiTheme="minorEastAsia" w:hAnsiTheme="minorEastAsia" w:hint="eastAsia"/>
        </w:rPr>
        <w:t>邮箱</w:t>
      </w:r>
      <w:r>
        <w:rPr>
          <w:rFonts w:asciiTheme="minorEastAsia" w:hAnsiTheme="minorEastAsia"/>
        </w:rPr>
        <w:t xml:space="preserve">： </w:t>
      </w:r>
      <w:r w:rsidR="00055BBE">
        <w:rPr>
          <w:rFonts w:asciiTheme="minorEastAsia" w:hAnsiTheme="minorEastAsia" w:hint="eastAsia"/>
        </w:rPr>
        <w:t>200052</w:t>
      </w:r>
    </w:p>
    <w:p w:rsidR="009A1F5E" w:rsidRDefault="009A1F5E">
      <w:pPr>
        <w:spacing w:before="240" w:line="480" w:lineRule="exact"/>
        <w:rPr>
          <w:rFonts w:asciiTheme="minorEastAsia" w:hAnsiTheme="minorEastAsia"/>
        </w:rPr>
      </w:pPr>
    </w:p>
    <w:p w:rsidR="009A1F5E" w:rsidRDefault="009A1F5E">
      <w:pPr>
        <w:spacing w:before="240" w:line="480" w:lineRule="exact"/>
        <w:rPr>
          <w:rFonts w:asciiTheme="minorEastAsia" w:hAnsiTheme="minorEastAsia"/>
        </w:rPr>
      </w:pPr>
    </w:p>
    <w:sectPr w:rsidR="009A1F5E" w:rsidSect="009A1F5E">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97E" w:rsidRDefault="0054197E" w:rsidP="009A1F5E">
      <w:r>
        <w:separator/>
      </w:r>
    </w:p>
  </w:endnote>
  <w:endnote w:type="continuationSeparator" w:id="0">
    <w:p w:rsidR="0054197E" w:rsidRDefault="0054197E" w:rsidP="009A1F5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5E" w:rsidRDefault="005B47A0">
    <w:pPr>
      <w:pStyle w:val="a4"/>
    </w:pPr>
    <w:r>
      <w:rPr>
        <w:rFonts w:hint="eastAsia"/>
      </w:rPr>
      <w:t xml:space="preserve"> </w:t>
    </w:r>
    <w:r>
      <w:rPr>
        <w:rFonts w:hint="eastAsia"/>
      </w:rPr>
      <w:t>—</w:t>
    </w:r>
    <w:r>
      <w:rPr>
        <w:rFonts w:hint="eastAsia"/>
      </w:rPr>
      <w:t>1</w:t>
    </w:r>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97E" w:rsidRDefault="0054197E" w:rsidP="009A1F5E">
      <w:r>
        <w:separator/>
      </w:r>
    </w:p>
  </w:footnote>
  <w:footnote w:type="continuationSeparator" w:id="0">
    <w:p w:rsidR="0054197E" w:rsidRDefault="0054197E" w:rsidP="009A1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5E" w:rsidRDefault="009A1F5E">
    <w:pPr>
      <w:pStyle w:val="a5"/>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12E4F"/>
    <w:multiLevelType w:val="multilevel"/>
    <w:tmpl w:val="6DE12E4F"/>
    <w:lvl w:ilvl="0">
      <w:start w:val="1"/>
      <w:numFmt w:val="decimal"/>
      <w:lvlText w:val="5.%1"/>
      <w:lvlJc w:val="left"/>
      <w:pPr>
        <w:ind w:left="420" w:hanging="420"/>
      </w:pPr>
      <w:rPr>
        <w:rFonts w:ascii="宋体" w:eastAsia="宋体" w:hint="default"/>
        <w:b w:val="0"/>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0104"/>
    <w:rsid w:val="0000289D"/>
    <w:rsid w:val="00011CE9"/>
    <w:rsid w:val="000147DE"/>
    <w:rsid w:val="000241D8"/>
    <w:rsid w:val="000266FE"/>
    <w:rsid w:val="00036CD7"/>
    <w:rsid w:val="0005537B"/>
    <w:rsid w:val="00055BBE"/>
    <w:rsid w:val="000875C1"/>
    <w:rsid w:val="000903F8"/>
    <w:rsid w:val="000A71CF"/>
    <w:rsid w:val="000B67A8"/>
    <w:rsid w:val="000B6D00"/>
    <w:rsid w:val="000D06C7"/>
    <w:rsid w:val="000E1A40"/>
    <w:rsid w:val="000E7745"/>
    <w:rsid w:val="0010105D"/>
    <w:rsid w:val="0010343C"/>
    <w:rsid w:val="00117B72"/>
    <w:rsid w:val="00133EAA"/>
    <w:rsid w:val="00156377"/>
    <w:rsid w:val="00163954"/>
    <w:rsid w:val="00172BF8"/>
    <w:rsid w:val="00173255"/>
    <w:rsid w:val="00173839"/>
    <w:rsid w:val="00183164"/>
    <w:rsid w:val="001A2B73"/>
    <w:rsid w:val="001A3478"/>
    <w:rsid w:val="001A45AA"/>
    <w:rsid w:val="001A5A20"/>
    <w:rsid w:val="001B5C2B"/>
    <w:rsid w:val="001C1D62"/>
    <w:rsid w:val="001C75E7"/>
    <w:rsid w:val="00215948"/>
    <w:rsid w:val="00275ADE"/>
    <w:rsid w:val="00276FF4"/>
    <w:rsid w:val="00287AEB"/>
    <w:rsid w:val="002A3462"/>
    <w:rsid w:val="002A698F"/>
    <w:rsid w:val="002C05AE"/>
    <w:rsid w:val="002E6B65"/>
    <w:rsid w:val="002F0EFE"/>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26411"/>
    <w:rsid w:val="0054197E"/>
    <w:rsid w:val="00546AB6"/>
    <w:rsid w:val="005567F1"/>
    <w:rsid w:val="005573F8"/>
    <w:rsid w:val="00560A2C"/>
    <w:rsid w:val="005716D5"/>
    <w:rsid w:val="00587731"/>
    <w:rsid w:val="005B47A0"/>
    <w:rsid w:val="005C1FEC"/>
    <w:rsid w:val="005C79C6"/>
    <w:rsid w:val="005D1F5B"/>
    <w:rsid w:val="005D238E"/>
    <w:rsid w:val="005D6752"/>
    <w:rsid w:val="005F2F57"/>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A43FB"/>
    <w:rsid w:val="006C0232"/>
    <w:rsid w:val="006D2A90"/>
    <w:rsid w:val="006E51CD"/>
    <w:rsid w:val="00704021"/>
    <w:rsid w:val="00707B9D"/>
    <w:rsid w:val="00711879"/>
    <w:rsid w:val="00712ACE"/>
    <w:rsid w:val="00717F5E"/>
    <w:rsid w:val="00750104"/>
    <w:rsid w:val="00764282"/>
    <w:rsid w:val="007805D7"/>
    <w:rsid w:val="00790DC1"/>
    <w:rsid w:val="007A3FFB"/>
    <w:rsid w:val="007A50EA"/>
    <w:rsid w:val="007A7BE3"/>
    <w:rsid w:val="00800C87"/>
    <w:rsid w:val="00806424"/>
    <w:rsid w:val="00817B92"/>
    <w:rsid w:val="008218FB"/>
    <w:rsid w:val="0082237A"/>
    <w:rsid w:val="00871886"/>
    <w:rsid w:val="008A25FC"/>
    <w:rsid w:val="008B0615"/>
    <w:rsid w:val="008D214B"/>
    <w:rsid w:val="008E2248"/>
    <w:rsid w:val="008E558A"/>
    <w:rsid w:val="008E77CF"/>
    <w:rsid w:val="008F2384"/>
    <w:rsid w:val="008F7D5C"/>
    <w:rsid w:val="00903EF3"/>
    <w:rsid w:val="00922373"/>
    <w:rsid w:val="00922F93"/>
    <w:rsid w:val="00930496"/>
    <w:rsid w:val="00943901"/>
    <w:rsid w:val="00947E64"/>
    <w:rsid w:val="00951C7B"/>
    <w:rsid w:val="00956865"/>
    <w:rsid w:val="00967EA1"/>
    <w:rsid w:val="0098487B"/>
    <w:rsid w:val="009916CE"/>
    <w:rsid w:val="00991F47"/>
    <w:rsid w:val="00993E7D"/>
    <w:rsid w:val="009A0D0D"/>
    <w:rsid w:val="009A1F5E"/>
    <w:rsid w:val="009A7DEA"/>
    <w:rsid w:val="009C0EAD"/>
    <w:rsid w:val="009D05E6"/>
    <w:rsid w:val="009D0A7B"/>
    <w:rsid w:val="009D3DBE"/>
    <w:rsid w:val="009F3F87"/>
    <w:rsid w:val="009F69C8"/>
    <w:rsid w:val="009F6AB7"/>
    <w:rsid w:val="00A0490E"/>
    <w:rsid w:val="00A13CB8"/>
    <w:rsid w:val="00A14C83"/>
    <w:rsid w:val="00A317E8"/>
    <w:rsid w:val="00A40DB7"/>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C2EB4"/>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0476"/>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125C2"/>
    <w:rsid w:val="00E41CEA"/>
    <w:rsid w:val="00E51C73"/>
    <w:rsid w:val="00E6267C"/>
    <w:rsid w:val="00E672AC"/>
    <w:rsid w:val="00E81B69"/>
    <w:rsid w:val="00E8595B"/>
    <w:rsid w:val="00EA3D99"/>
    <w:rsid w:val="00EB3FD5"/>
    <w:rsid w:val="00ED0FFF"/>
    <w:rsid w:val="00EE2BFA"/>
    <w:rsid w:val="00EF2A73"/>
    <w:rsid w:val="00F0476D"/>
    <w:rsid w:val="00F11414"/>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F9043F2"/>
    <w:rsid w:val="121253D4"/>
    <w:rsid w:val="12233CC0"/>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326974"/>
    <w:rsid w:val="26CF5E17"/>
    <w:rsid w:val="27273696"/>
    <w:rsid w:val="282A13A8"/>
    <w:rsid w:val="2A7C02C3"/>
    <w:rsid w:val="2D9D05F1"/>
    <w:rsid w:val="2E976A5F"/>
    <w:rsid w:val="30277F07"/>
    <w:rsid w:val="31627FEE"/>
    <w:rsid w:val="325A2D67"/>
    <w:rsid w:val="375366EE"/>
    <w:rsid w:val="37726E75"/>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FA665A1"/>
    <w:rsid w:val="50C2396D"/>
    <w:rsid w:val="52374280"/>
    <w:rsid w:val="539C5268"/>
    <w:rsid w:val="57F805D2"/>
    <w:rsid w:val="58E35F46"/>
    <w:rsid w:val="59626411"/>
    <w:rsid w:val="5CCC6F4A"/>
    <w:rsid w:val="6008593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F5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A1F5E"/>
    <w:rPr>
      <w:sz w:val="18"/>
      <w:szCs w:val="18"/>
    </w:rPr>
  </w:style>
  <w:style w:type="paragraph" w:styleId="a4">
    <w:name w:val="footer"/>
    <w:basedOn w:val="a"/>
    <w:link w:val="Char0"/>
    <w:uiPriority w:val="99"/>
    <w:unhideWhenUsed/>
    <w:qFormat/>
    <w:rsid w:val="009A1F5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A1F5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9A1F5E"/>
    <w:rPr>
      <w:sz w:val="18"/>
      <w:szCs w:val="18"/>
    </w:rPr>
  </w:style>
  <w:style w:type="character" w:customStyle="1" w:styleId="Char0">
    <w:name w:val="页脚 Char"/>
    <w:basedOn w:val="a0"/>
    <w:link w:val="a4"/>
    <w:uiPriority w:val="99"/>
    <w:qFormat/>
    <w:rsid w:val="009A1F5E"/>
    <w:rPr>
      <w:sz w:val="18"/>
      <w:szCs w:val="18"/>
    </w:rPr>
  </w:style>
  <w:style w:type="character" w:customStyle="1" w:styleId="Char">
    <w:name w:val="批注框文本 Char"/>
    <w:basedOn w:val="a0"/>
    <w:link w:val="a3"/>
    <w:uiPriority w:val="99"/>
    <w:semiHidden/>
    <w:qFormat/>
    <w:rsid w:val="009A1F5E"/>
    <w:rPr>
      <w:sz w:val="18"/>
      <w:szCs w:val="18"/>
    </w:rPr>
  </w:style>
  <w:style w:type="paragraph" w:styleId="a6">
    <w:name w:val="List Paragraph"/>
    <w:basedOn w:val="a"/>
    <w:uiPriority w:val="34"/>
    <w:qFormat/>
    <w:rsid w:val="009A1F5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90</Words>
  <Characters>518</Characters>
  <Application>Microsoft Office Word</Application>
  <DocSecurity>0</DocSecurity>
  <Lines>4</Lines>
  <Paragraphs>1</Paragraphs>
  <ScaleCrop>false</ScaleCrop>
  <Company>Microsoft</Company>
  <LinksUpToDate>false</LinksUpToDate>
  <CharactersWithSpaces>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马琳</cp:lastModifiedBy>
  <cp:revision>4</cp:revision>
  <cp:lastPrinted>2016-11-23T07:02:00Z</cp:lastPrinted>
  <dcterms:created xsi:type="dcterms:W3CDTF">2020-04-13T07:40:00Z</dcterms:created>
  <dcterms:modified xsi:type="dcterms:W3CDTF">2020-04-15T01:37:00Z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