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永安项目电子台秤</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永安项目</w:t>
      </w:r>
      <w:r>
        <w:rPr>
          <w:rFonts w:hint="eastAsia" w:asciiTheme="minorEastAsia" w:hAnsiTheme="minorEastAsia"/>
          <w:lang w:val="en-US" w:eastAsia="zh-CN"/>
        </w:rPr>
        <w:t>电子台秤</w:t>
      </w:r>
      <w:r>
        <w:rPr>
          <w:rFonts w:hint="eastAsia" w:asciiTheme="minorEastAsia" w:hAnsiTheme="minorEastAsia"/>
        </w:rPr>
        <w:t>采购项目</w:t>
      </w:r>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成都蓉生药业有限责任公司永安项目根据工作需求，拟购置6台电子台秤。</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42</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bookmarkStart w:id="0" w:name="_GoBack"/>
      <w:bookmarkEnd w:id="0"/>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5394BD8"/>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B45443B"/>
    <w:rsid w:val="2E976A5F"/>
    <w:rsid w:val="30277F07"/>
    <w:rsid w:val="31627FEE"/>
    <w:rsid w:val="32290BBF"/>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13</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2020-05-18T02:17:28Z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