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冷库改造相关设备采购项目议标公告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：冷库改造相关设备采购项目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冷库改造</w:t>
      </w:r>
      <w:r>
        <w:rPr>
          <w:rFonts w:hint="eastAsia" w:asciiTheme="minorEastAsia" w:hAnsiTheme="minorEastAsia"/>
          <w:lang w:val="en-US" w:eastAsia="zh-CN"/>
        </w:rPr>
        <w:t>计划采购风冷半封冷凝机组、室内吊顶冷风机各3</w:t>
      </w:r>
      <w:r>
        <w:rPr>
          <w:rFonts w:hint="eastAsia" w:asciiTheme="minorEastAsia" w:hAnsiTheme="minorEastAsia"/>
          <w:lang w:val="en-US" w:eastAsia="zh-CN"/>
        </w:rPr>
        <w:t>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48</w:t>
      </w:r>
      <w:bookmarkStart w:id="0" w:name="_GoBack"/>
      <w:bookmarkEnd w:id="0"/>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供应商资质齐全，必须具备机电安装专业承包三级（含三级）以上，行业主管部门颁发的企业安全许可证</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1D4E2CB0"/>
    <w:rsid w:val="208E3F83"/>
    <w:rsid w:val="212D27CC"/>
    <w:rsid w:val="2277297E"/>
    <w:rsid w:val="25D4406B"/>
    <w:rsid w:val="28A316C1"/>
    <w:rsid w:val="28FF75D7"/>
    <w:rsid w:val="29311027"/>
    <w:rsid w:val="29C16D16"/>
    <w:rsid w:val="2ABF0D9F"/>
    <w:rsid w:val="2D597129"/>
    <w:rsid w:val="2E221682"/>
    <w:rsid w:val="35746CE5"/>
    <w:rsid w:val="36726A35"/>
    <w:rsid w:val="38995298"/>
    <w:rsid w:val="38D1374E"/>
    <w:rsid w:val="3F7C18B7"/>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5FC34DD"/>
    <w:rsid w:val="67311CCF"/>
    <w:rsid w:val="68012F4A"/>
    <w:rsid w:val="6B204608"/>
    <w:rsid w:val="6DA6066E"/>
    <w:rsid w:val="706E1DA3"/>
    <w:rsid w:val="719B16FD"/>
    <w:rsid w:val="76643BBF"/>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2021-06-18T01:47:38Z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