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冷库新建相关设备采购项目议标公告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：冷库新建相关设备采购项目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冷库新建计划采购风冷半封冷凝机组4台、室内吊顶冷风机4台、冷库库体1套</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49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bookmarkStart w:id="0" w:name="_GoBack"/>
      <w:bookmarkEnd w:id="0"/>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供应商资质齐全，必须具备机电安装专业承包三级（含三级）以上，行业主管部门颁发的企业安全许可证</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01464A7"/>
    <w:rsid w:val="11860AC4"/>
    <w:rsid w:val="12E53806"/>
    <w:rsid w:val="18684F5D"/>
    <w:rsid w:val="19240444"/>
    <w:rsid w:val="1D4E2CB0"/>
    <w:rsid w:val="208E3F83"/>
    <w:rsid w:val="212D27CC"/>
    <w:rsid w:val="2277297E"/>
    <w:rsid w:val="25D4406B"/>
    <w:rsid w:val="28A316C1"/>
    <w:rsid w:val="28FF75D7"/>
    <w:rsid w:val="29311027"/>
    <w:rsid w:val="29C16D16"/>
    <w:rsid w:val="2ABF0D9F"/>
    <w:rsid w:val="2D597129"/>
    <w:rsid w:val="2E221682"/>
    <w:rsid w:val="35746CE5"/>
    <w:rsid w:val="36726A35"/>
    <w:rsid w:val="38995298"/>
    <w:rsid w:val="38D1374E"/>
    <w:rsid w:val="3F7C18B7"/>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5FC34DD"/>
    <w:rsid w:val="67311CCF"/>
    <w:rsid w:val="68012F4A"/>
    <w:rsid w:val="6B204608"/>
    <w:rsid w:val="6DA6066E"/>
    <w:rsid w:val="706E1DA3"/>
    <w:rsid w:val="719B16FD"/>
    <w:rsid w:val="76643BBF"/>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2021-06-18T01:48:58Z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