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制冷机组维修配件</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：制冷机组维修配件</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计划采购制冷机组维修配件</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50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w:t>
      </w:r>
      <w:bookmarkStart w:id="0" w:name="_GoBack"/>
      <w:bookmarkEnd w:id="0"/>
      <w:r>
        <w:rPr>
          <w:rFonts w:asciiTheme="minorEastAsia" w:hAnsiTheme="minorEastAsia"/>
        </w:rPr>
        <w:t>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2021-06-18T03:39:50Z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