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过氧化氢空间灭菌器采购公告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根据兰州兰生血液制品有限公司生产工作需要，采购1台过氧化氢空间灭菌器，用于血液制剂室洁净室空间表面消毒。</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2014</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w:t>
      </w:r>
      <w:r>
        <w:rPr>
          <w:rFonts w:hint="eastAsia" w:ascii="宋体" w:hAnsi="宋体" w:eastAsia="宋体"/>
          <w:lang w:val="en-US" w:eastAsia="zh-CN"/>
        </w:rPr>
        <w:t>设备</w:t>
      </w:r>
      <w:r>
        <w:rPr>
          <w:rFonts w:hint="eastAsia" w:ascii="宋体" w:hAnsi="宋体" w:eastAsia="宋体"/>
        </w:rPr>
        <w:t>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bookmarkStart w:id="2" w:name="_GoBack"/>
      <w:bookmarkEnd w:id="2"/>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5A2D67"/>
    <w:rsid w:val="332A1AD5"/>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D556712"/>
    <w:rsid w:val="6FA245C6"/>
    <w:rsid w:val="701A6E11"/>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1</TotalTime>
  <ScaleCrop>false</ScaleCrop>
  <LinksUpToDate>false</LinksUpToDate>
  <CharactersWithSpaces>687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2022-03-25T03:47:31Z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A2233EB5A65649C580F7F18F6B0350E1</vt:lpwstr>
  </property>
</Properties>
</file>